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90" w:rsidRPr="007C5DA7" w:rsidRDefault="00512688">
      <w:pPr>
        <w:pStyle w:val="21"/>
        <w:shd w:val="clear" w:color="auto" w:fill="auto"/>
        <w:spacing w:before="0" w:after="193" w:line="235" w:lineRule="exact"/>
        <w:ind w:left="820" w:right="20"/>
        <w:rPr>
          <w:b/>
        </w:rPr>
      </w:pPr>
      <w:r w:rsidRPr="007C5DA7">
        <w:rPr>
          <w:b/>
        </w:rPr>
        <w:t xml:space="preserve">Форма 2.8. Отчет об исполнении управляющей организацией договора управления, а также отчет о выполнении </w:t>
      </w:r>
      <w:r w:rsidRPr="007C5DA7">
        <w:rPr>
          <w:b/>
        </w:rPr>
        <w:t>смет доходов и расходов за год</w:t>
      </w:r>
      <w:r w:rsidR="007C5DA7" w:rsidRPr="007C5DA7">
        <w:rPr>
          <w:b/>
        </w:rPr>
        <w:t>, ул. Микова, д. 45.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05.04.2016 в 09:01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01.01.2015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 xml:space="preserve">Дата конца отчетного </w:t>
            </w:r>
            <w:r>
              <w:rPr>
                <w:rStyle w:val="1"/>
              </w:rPr>
              <w:t>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31.12.2015</w:t>
            </w:r>
          </w:p>
        </w:tc>
      </w:tr>
    </w:tbl>
    <w:p w:rsidR="00C70890" w:rsidRDefault="00C70890">
      <w:pPr>
        <w:rPr>
          <w:sz w:val="2"/>
          <w:szCs w:val="2"/>
        </w:rPr>
      </w:pPr>
    </w:p>
    <w:p w:rsidR="00C70890" w:rsidRDefault="00512688">
      <w:pPr>
        <w:pStyle w:val="21"/>
        <w:shd w:val="clear" w:color="auto" w:fill="auto"/>
        <w:spacing w:before="195" w:after="194"/>
        <w:ind w:left="820" w:right="20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Переходящие остатки денежных средств (на начало </w:t>
            </w:r>
            <w:r>
              <w:rPr>
                <w:rStyle w:val="1"/>
              </w:rPr>
              <w:t>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7270.60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Начислено за услуги (работы) по содержанию и </w:t>
            </w:r>
            <w:r>
              <w:rPr>
                <w:rStyle w:val="1"/>
              </w:rPr>
              <w:t>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75177.18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75177.18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C70890" w:rsidRDefault="00C708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Получено денежных </w:t>
            </w:r>
            <w:r>
              <w:rPr>
                <w:rStyle w:val="1"/>
              </w:rPr>
              <w:t>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75327.82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от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75327.82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целевых взносов от собственников/ нанимателей</w:t>
            </w:r>
            <w:r>
              <w:rPr>
                <w:rStyle w:val="1"/>
              </w:rPr>
              <w:t xml:space="preserve">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Получено целевых взносов от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75327.82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Авансовые платежи потребителей (на </w:t>
            </w:r>
            <w:r>
              <w:rPr>
                <w:rStyle w:val="1"/>
              </w:rPr>
              <w:t>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7119.96</w:t>
            </w:r>
          </w:p>
        </w:tc>
      </w:tr>
    </w:tbl>
    <w:p w:rsidR="00C70890" w:rsidRDefault="00C70890">
      <w:pPr>
        <w:rPr>
          <w:sz w:val="2"/>
          <w:szCs w:val="2"/>
        </w:rPr>
      </w:pPr>
    </w:p>
    <w:p w:rsidR="00C70890" w:rsidRDefault="00512688">
      <w:pPr>
        <w:pStyle w:val="21"/>
        <w:shd w:val="clear" w:color="auto" w:fill="auto"/>
        <w:spacing w:before="191" w:after="193" w:line="235" w:lineRule="exact"/>
        <w:ind w:left="820" w:right="160"/>
      </w:pPr>
      <w:r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lastRenderedPageBreak/>
              <w:t>N 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</w:t>
            </w:r>
            <w:r>
              <w:rPr>
                <w:rStyle w:val="1"/>
              </w:rPr>
              <w:t>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14749.12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</w:t>
            </w:r>
            <w:r>
              <w:rPr>
                <w:rStyle w:val="1"/>
              </w:rPr>
              <w:t xml:space="preserve">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>
              <w:rPr>
                <w:rStyle w:val="1"/>
              </w:rPr>
              <w:t>многоквартирных домов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33.94</w:t>
            </w:r>
          </w:p>
        </w:tc>
      </w:tr>
    </w:tbl>
    <w:p w:rsidR="00C70890" w:rsidRDefault="00C708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стоимость работ </w:t>
            </w:r>
            <w:r>
              <w:rPr>
                <w:rStyle w:val="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8373.50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 xml:space="preserve">технического </w:t>
            </w:r>
            <w:r>
              <w:rPr>
                <w:rStyle w:val="1"/>
              </w:rPr>
              <w:t>обеспечения, входящих в состав общего имущества в многоквартирном доме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</w:t>
            </w:r>
            <w:r>
              <w:rPr>
                <w:rStyle w:val="1"/>
              </w:rPr>
              <w:t xml:space="preserve">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19.27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4459.00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Обеспечение устранения аварий на внутридомовых инженерных системах в многоквартирном </w:t>
            </w:r>
            <w:r>
              <w:rPr>
                <w:rStyle w:val="1"/>
              </w:rPr>
              <w:t>доме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мере выявления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10.26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</w:t>
            </w:r>
            <w:r>
              <w:rPr>
                <w:rStyle w:val="1"/>
              </w:rPr>
              <w:t>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11847.09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</w:t>
            </w:r>
            <w:r>
              <w:rPr>
                <w:rStyle w:val="1"/>
              </w:rPr>
              <w:t>настоящего документа)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70890" w:rsidRDefault="00C708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Работы по содержанию земельного участка с </w:t>
            </w:r>
            <w:r>
              <w:rPr>
                <w:rStyle w:val="1"/>
              </w:rPr>
              <w:t>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Единица </w:t>
            </w:r>
            <w:r>
              <w:rPr>
                <w:rStyle w:val="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27.26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стоимость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4015.21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</w:t>
            </w:r>
            <w:r>
              <w:rPr>
                <w:rStyle w:val="1"/>
              </w:rPr>
              <w:t>документа)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Периодичность </w:t>
            </w:r>
            <w:r>
              <w:rPr>
                <w:rStyle w:val="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175.53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</w:t>
            </w:r>
            <w:r>
              <w:rPr>
                <w:rStyle w:val="1"/>
              </w:rPr>
              <w:t>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</w:t>
            </w:r>
            <w:r>
              <w:rPr>
                <w:rStyle w:val="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C70890" w:rsidRDefault="00C708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</w:t>
            </w:r>
            <w:r>
              <w:rPr>
                <w:rStyle w:val="1"/>
              </w:rPr>
              <w:t>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19305.26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</w:t>
            </w:r>
            <w:r>
              <w:rPr>
                <w:rStyle w:val="1"/>
              </w:rPr>
              <w:t>21 настоящего документа)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Ежедневно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руб./кв.м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44.42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</w:t>
            </w:r>
            <w:r>
              <w:rPr>
                <w:rStyle w:val="1"/>
              </w:rPr>
              <w:t xml:space="preserve">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1656.79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</w:t>
            </w:r>
            <w:r>
              <w:rPr>
                <w:rStyle w:val="1"/>
              </w:rPr>
              <w:t>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</w:t>
            </w:r>
            <w:r>
              <w:rPr>
                <w:rStyle w:val="1"/>
              </w:rPr>
              <w:t xml:space="preserve">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Работы по утилизации ТБО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По графику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руб/куб.м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Стоимость на единицу </w:t>
            </w:r>
            <w:r>
              <w:rPr>
                <w:rStyle w:val="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72.43</w:t>
            </w:r>
          </w:p>
        </w:tc>
      </w:tr>
    </w:tbl>
    <w:p w:rsidR="00C70890" w:rsidRDefault="00C70890">
      <w:pPr>
        <w:spacing w:line="180" w:lineRule="exact"/>
        <w:rPr>
          <w:sz w:val="2"/>
          <w:szCs w:val="2"/>
        </w:rPr>
      </w:pPr>
    </w:p>
    <w:p w:rsidR="00C70890" w:rsidRDefault="0051268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Количество поступивших </w:t>
            </w:r>
            <w:r>
              <w:rPr>
                <w:rStyle w:val="1"/>
              </w:rPr>
              <w:t>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C70890" w:rsidRDefault="00C70890">
      <w:pPr>
        <w:spacing w:line="180" w:lineRule="exact"/>
        <w:rPr>
          <w:sz w:val="2"/>
          <w:szCs w:val="2"/>
        </w:rPr>
      </w:pPr>
    </w:p>
    <w:p w:rsidR="00C70890" w:rsidRDefault="0051268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Общая информация по 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70890" w:rsidRDefault="00C7089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Авансовые </w:t>
            </w:r>
            <w:r>
              <w:rPr>
                <w:rStyle w:val="1"/>
              </w:rPr>
              <w:t>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</w:t>
            </w:r>
            <w:r>
              <w:rPr>
                <w:rStyle w:val="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20460.47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Переходящие остатки денежных средств (на </w:t>
            </w:r>
            <w:r>
              <w:rPr>
                <w:rStyle w:val="1"/>
              </w:rPr>
              <w:t>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4471.25</w:t>
            </w:r>
          </w:p>
        </w:tc>
      </w:tr>
    </w:tbl>
    <w:p w:rsidR="00C70890" w:rsidRDefault="00C70890">
      <w:pPr>
        <w:spacing w:line="180" w:lineRule="exact"/>
        <w:rPr>
          <w:sz w:val="2"/>
          <w:szCs w:val="2"/>
        </w:rPr>
      </w:pPr>
    </w:p>
    <w:p w:rsidR="00C70890" w:rsidRDefault="0051268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 xml:space="preserve">Информация о предоставленных коммунальных услугах (заполняется </w:t>
      </w:r>
      <w:r>
        <w:t>по каждой коммунальной услуге)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Общий объем </w:t>
            </w:r>
            <w:r>
              <w:rPr>
                <w:rStyle w:val="1"/>
              </w:rPr>
              <w:t>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12244.00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28916.50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29311.55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2369.75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28574.89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28967.74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3805.89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</w:t>
            </w:r>
            <w:r>
              <w:rPr>
                <w:rStyle w:val="1"/>
              </w:rPr>
              <w:t xml:space="preserve"> 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C70890" w:rsidRDefault="00C70890">
      <w:pPr>
        <w:rPr>
          <w:sz w:val="2"/>
          <w:szCs w:val="2"/>
        </w:rPr>
      </w:pPr>
    </w:p>
    <w:p w:rsidR="00C70890" w:rsidRDefault="00C70890">
      <w:pPr>
        <w:rPr>
          <w:sz w:val="2"/>
          <w:szCs w:val="2"/>
        </w:rPr>
        <w:sectPr w:rsidR="00C70890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9" w:h="16838"/>
          <w:pgMar w:top="360" w:right="372" w:bottom="1330" w:left="3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646.96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6756.32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6843.63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632.13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Начислено поставщиком </w:t>
            </w:r>
            <w:r>
              <w:rPr>
                <w:rStyle w:val="1"/>
              </w:rPr>
              <w:t>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6757.38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7145.66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</w:t>
            </w:r>
            <w:r>
              <w:rPr>
                <w:rStyle w:val="1"/>
              </w:rPr>
              <w:t>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1073.59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</w:t>
            </w:r>
            <w:r>
              <w:rPr>
                <w:rStyle w:val="1"/>
              </w:rPr>
              <w:t>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заполнено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381.39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5268.40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5231.74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529.52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Начислено поставщиком (поставщиками) коммунального </w:t>
            </w:r>
            <w:r>
              <w:rPr>
                <w:rStyle w:val="1"/>
              </w:rPr>
              <w:t>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5289.09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5593.00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перед поставщиком (поставщиками)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840.31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C7089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уплаченные поставщику (поставщикам)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C70890" w:rsidRDefault="00C70890">
      <w:pPr>
        <w:spacing w:line="180" w:lineRule="exact"/>
        <w:rPr>
          <w:sz w:val="2"/>
          <w:szCs w:val="2"/>
        </w:rPr>
      </w:pPr>
    </w:p>
    <w:p w:rsidR="00C70890" w:rsidRDefault="0051268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Количество </w:t>
            </w:r>
            <w:r>
              <w:rPr>
                <w:rStyle w:val="1"/>
              </w:rPr>
              <w:t>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C70890" w:rsidRDefault="00C70890">
      <w:pPr>
        <w:rPr>
          <w:sz w:val="2"/>
          <w:szCs w:val="2"/>
        </w:rPr>
      </w:pPr>
    </w:p>
    <w:p w:rsidR="00C70890" w:rsidRDefault="00C70890">
      <w:pPr>
        <w:rPr>
          <w:sz w:val="2"/>
          <w:szCs w:val="2"/>
        </w:rPr>
        <w:sectPr w:rsidR="00C70890">
          <w:type w:val="continuous"/>
          <w:pgSz w:w="11909" w:h="16838"/>
          <w:pgMar w:top="0" w:right="393" w:bottom="1274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32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C70890" w:rsidRDefault="00C70890">
      <w:pPr>
        <w:spacing w:line="180" w:lineRule="exact"/>
        <w:rPr>
          <w:sz w:val="2"/>
          <w:szCs w:val="2"/>
        </w:rPr>
      </w:pPr>
    </w:p>
    <w:p w:rsidR="00C70890" w:rsidRDefault="0051268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C7089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0</w:t>
            </w:r>
          </w:p>
        </w:tc>
      </w:tr>
      <w:tr w:rsidR="00C7089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</w:t>
            </w:r>
            <w:r>
              <w:rPr>
                <w:rStyle w:val="1"/>
              </w:rPr>
              <w:t xml:space="preserve"> 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890" w:rsidRDefault="0051268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12528.42</w:t>
            </w:r>
          </w:p>
        </w:tc>
      </w:tr>
    </w:tbl>
    <w:p w:rsidR="00C70890" w:rsidRDefault="00C70890">
      <w:pPr>
        <w:rPr>
          <w:sz w:val="2"/>
          <w:szCs w:val="2"/>
        </w:rPr>
      </w:pPr>
    </w:p>
    <w:p w:rsidR="00C70890" w:rsidRDefault="00C70890">
      <w:pPr>
        <w:rPr>
          <w:sz w:val="2"/>
          <w:szCs w:val="2"/>
        </w:rPr>
      </w:pPr>
    </w:p>
    <w:sectPr w:rsidR="00C70890" w:rsidSect="00C70890">
      <w:type w:val="continuous"/>
      <w:pgSz w:w="11909" w:h="16838"/>
      <w:pgMar w:top="0" w:right="393" w:bottom="1095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88" w:rsidRDefault="00512688" w:rsidP="00C70890">
      <w:r>
        <w:separator/>
      </w:r>
    </w:p>
  </w:endnote>
  <w:endnote w:type="continuationSeparator" w:id="0">
    <w:p w:rsidR="00512688" w:rsidRDefault="00512688" w:rsidP="00C7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90" w:rsidRDefault="00C70890">
    <w:pPr>
      <w:rPr>
        <w:sz w:val="2"/>
        <w:szCs w:val="2"/>
      </w:rPr>
    </w:pPr>
    <w:r w:rsidRPr="00C708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61.25pt;margin-top:830.25pt;width:263.75pt;height:9.1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0890" w:rsidRDefault="0051268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21.04.2016 09:47</w:t>
                </w:r>
              </w:p>
            </w:txbxContent>
          </v:textbox>
          <w10:wrap anchorx="page" anchory="page"/>
        </v:shape>
      </w:pict>
    </w:r>
    <w:r w:rsidRPr="00C70890">
      <w:pict>
        <v:shape id="_x0000_s1049" type="#_x0000_t202" style="position:absolute;margin-left:60.95pt;margin-top:817.05pt;width:77.3pt;height:9.1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0890" w:rsidRDefault="0051268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C5DA7" w:rsidRPr="007C5DA7">
                    <w:rPr>
                      <w:rStyle w:val="a6"/>
                      <w:noProof/>
                    </w:rPr>
                    <w:t>8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90" w:rsidRDefault="00C70890">
    <w:pPr>
      <w:rPr>
        <w:sz w:val="2"/>
        <w:szCs w:val="2"/>
      </w:rPr>
    </w:pPr>
    <w:r w:rsidRPr="00C708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61.25pt;margin-top:830.25pt;width:263.75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0890" w:rsidRDefault="0051268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21.04.2016 09:47</w:t>
                </w:r>
              </w:p>
            </w:txbxContent>
          </v:textbox>
          <w10:wrap anchorx="page" anchory="page"/>
        </v:shape>
      </w:pict>
    </w:r>
    <w:r w:rsidRPr="00C70890">
      <w:pict>
        <v:shape id="_x0000_s1051" type="#_x0000_t202" style="position:absolute;margin-left:60.95pt;margin-top:817.05pt;width:77.3pt;height:9.1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0890" w:rsidRDefault="0051268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C5DA7" w:rsidRPr="007C5DA7">
                    <w:rPr>
                      <w:rStyle w:val="a6"/>
                      <w:noProof/>
                    </w:rPr>
                    <w:t>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90" w:rsidRDefault="00C70890">
    <w:pPr>
      <w:rPr>
        <w:sz w:val="2"/>
        <w:szCs w:val="2"/>
      </w:rPr>
    </w:pPr>
    <w:r w:rsidRPr="00C708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5.4pt;margin-top:797.4pt;width:77.3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0890" w:rsidRDefault="0051268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C5DA7" w:rsidRPr="007C5DA7">
                    <w:rPr>
                      <w:rStyle w:val="a6"/>
                      <w:noProof/>
                    </w:rPr>
                    <w:t>16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C70890">
      <w:pict>
        <v:shape id="_x0000_s1054" type="#_x0000_t202" style="position:absolute;margin-left:165.7pt;margin-top:810.6pt;width:263.75pt;height:9.1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0890" w:rsidRDefault="0051268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21.04.2016 09:47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88" w:rsidRDefault="00512688"/>
  </w:footnote>
  <w:footnote w:type="continuationSeparator" w:id="0">
    <w:p w:rsidR="00512688" w:rsidRDefault="005126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90" w:rsidRDefault="00C7089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90" w:rsidRDefault="00C70890">
    <w:pPr>
      <w:rPr>
        <w:sz w:val="2"/>
        <w:szCs w:val="2"/>
      </w:rPr>
    </w:pPr>
    <w:r w:rsidRPr="00C708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0890" w:rsidRDefault="0051268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70890"/>
    <w:rsid w:val="00512688"/>
    <w:rsid w:val="007C5DA7"/>
    <w:rsid w:val="00C7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08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089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70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70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708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C70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C708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70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7089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7089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C70890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C708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2366</Words>
  <Characters>13488</Characters>
  <Application>Microsoft Office Word</Application>
  <DocSecurity>0</DocSecurity>
  <Lines>112</Lines>
  <Paragraphs>31</Paragraphs>
  <ScaleCrop>false</ScaleCrop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2016-04-21T06:48:00Z</dcterms:created>
  <dcterms:modified xsi:type="dcterms:W3CDTF">2016-04-21T06:49:00Z</dcterms:modified>
</cp:coreProperties>
</file>